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79F0E33A" w:rsidR="004D458F" w:rsidRPr="00DC00DA" w:rsidRDefault="00C5091D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>
        <w:rPr>
          <w:i/>
          <w:iCs/>
          <w:sz w:val="28"/>
          <w:szCs w:val="28"/>
          <w:u w:val="single"/>
          <w:lang w:val="es-AR"/>
        </w:rPr>
        <w:t xml:space="preserve">COME muestra fuerte suba semanal </w:t>
      </w:r>
      <w:r w:rsidR="00542C12">
        <w:rPr>
          <w:i/>
          <w:iCs/>
          <w:sz w:val="28"/>
          <w:szCs w:val="28"/>
          <w:u w:val="single"/>
          <w:lang w:val="es-AR"/>
        </w:rPr>
        <w:t>en concordancia con el resto del sector.</w:t>
      </w:r>
    </w:p>
    <w:p w14:paraId="3B0E6582" w14:textId="16AFED78" w:rsidR="00AE0A6B" w:rsidRDefault="009D1404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Estamos comprados en los cuatro activos pues se habilitaron señales de compra</w:t>
      </w:r>
      <w:r w:rsidR="00C5091D">
        <w:rPr>
          <w:b/>
          <w:bCs/>
          <w:i/>
          <w:iCs/>
          <w:u w:val="single"/>
          <w:lang w:val="es-AR"/>
        </w:rPr>
        <w:t>.</w:t>
      </w:r>
    </w:p>
    <w:p w14:paraId="07A038FA" w14:textId="77777777" w:rsidR="00FB4501" w:rsidRPr="00FB4501" w:rsidRDefault="00FB4501" w:rsidP="00FB4501"/>
    <w:p w14:paraId="076D64DC" w14:textId="51186A55" w:rsidR="00E33904" w:rsidRPr="00FB4501" w:rsidRDefault="00CE0F35" w:rsidP="00FB4501">
      <w:pPr>
        <w:jc w:val="center"/>
      </w:pPr>
      <w:r>
        <w:rPr>
          <w:noProof/>
        </w:rPr>
        <w:drawing>
          <wp:inline distT="0" distB="0" distL="0" distR="0" wp14:anchorId="30B431E5" wp14:editId="0C7DBBCD">
            <wp:extent cx="6064877" cy="1590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6196" cy="159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713502DF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CE0F35">
        <w:rPr>
          <w:b/>
          <w:sz w:val="28"/>
          <w:szCs w:val="28"/>
        </w:rPr>
        <w:t>07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CE0F35"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B674F6">
        <w:rPr>
          <w:b/>
          <w:sz w:val="28"/>
          <w:szCs w:val="28"/>
        </w:rPr>
        <w:t>3,</w:t>
      </w:r>
      <w:r w:rsidR="00CE0F35">
        <w:rPr>
          <w:b/>
          <w:sz w:val="28"/>
          <w:szCs w:val="28"/>
        </w:rPr>
        <w:t>38</w:t>
      </w:r>
      <w:r w:rsidR="005D4B16">
        <w:rPr>
          <w:b/>
          <w:sz w:val="28"/>
          <w:szCs w:val="28"/>
        </w:rPr>
        <w:t>)</w:t>
      </w:r>
    </w:p>
    <w:p w14:paraId="24A60522" w14:textId="0CB08548" w:rsidR="006E0799" w:rsidRPr="001E50F4" w:rsidRDefault="00CE0F35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F5E4BC" wp14:editId="452BD7D0">
            <wp:extent cx="5876232" cy="2705100"/>
            <wp:effectExtent l="0" t="0" r="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284" cy="270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5D1388BC" w:rsidR="00CD6E35" w:rsidRPr="009D1404" w:rsidRDefault="00CD6E35" w:rsidP="00E75170">
      <w:pPr>
        <w:pStyle w:val="Sinespaciado"/>
        <w:rPr>
          <w:sz w:val="28"/>
          <w:szCs w:val="28"/>
        </w:rPr>
      </w:pPr>
      <w:r w:rsidRPr="009D1404">
        <w:rPr>
          <w:sz w:val="28"/>
          <w:szCs w:val="28"/>
        </w:rPr>
        <w:t>Señal de venta el 16/06 en $ 2,35.</w:t>
      </w:r>
    </w:p>
    <w:p w14:paraId="75F32025" w14:textId="79196BF1" w:rsidR="00AE2AE1" w:rsidRDefault="009D14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Señal </w:t>
      </w:r>
      <w:r w:rsidR="00437849">
        <w:rPr>
          <w:b/>
          <w:bCs/>
          <w:i/>
          <w:iCs/>
          <w:sz w:val="28"/>
          <w:szCs w:val="28"/>
          <w:u w:val="single"/>
        </w:rPr>
        <w:t>d</w:t>
      </w:r>
      <w:r>
        <w:rPr>
          <w:b/>
          <w:bCs/>
          <w:i/>
          <w:iCs/>
          <w:sz w:val="28"/>
          <w:szCs w:val="28"/>
          <w:u w:val="single"/>
        </w:rPr>
        <w:t>e compra el 08/07 en $ 2,50.</w:t>
      </w:r>
    </w:p>
    <w:p w14:paraId="27B924AE" w14:textId="7B37D889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E0F35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/0</w:t>
      </w:r>
      <w:r w:rsidR="00CE0F3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CE0F35">
        <w:rPr>
          <w:b/>
          <w:sz w:val="28"/>
          <w:szCs w:val="28"/>
        </w:rPr>
        <w:t>41,85</w:t>
      </w:r>
      <w:r w:rsidR="006B5B51">
        <w:rPr>
          <w:b/>
          <w:sz w:val="28"/>
          <w:szCs w:val="28"/>
        </w:rPr>
        <w:t>)</w:t>
      </w:r>
    </w:p>
    <w:p w14:paraId="5FEC1E75" w14:textId="7C3FB0B5" w:rsidR="0009339C" w:rsidRDefault="00CE0F35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6B08EA" wp14:editId="324F5B8F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6393A16D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CE0F35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/0</w:t>
      </w:r>
      <w:r w:rsidR="00CE0F3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CE0F35">
        <w:rPr>
          <w:b/>
          <w:sz w:val="28"/>
          <w:szCs w:val="28"/>
        </w:rPr>
        <w:t>151,95</w:t>
      </w:r>
      <w:r w:rsidRPr="0015421C">
        <w:rPr>
          <w:b/>
          <w:sz w:val="28"/>
          <w:szCs w:val="28"/>
        </w:rPr>
        <w:t>)</w:t>
      </w:r>
    </w:p>
    <w:p w14:paraId="77E791E5" w14:textId="46C12A8F" w:rsidR="0015421C" w:rsidRPr="0015421C" w:rsidRDefault="00CE0F35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8A8510" wp14:editId="16C62A9D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7AABAC68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06/07 en 125,00.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1AEB19A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CE0F35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CE0F35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CE0F35">
        <w:rPr>
          <w:b/>
          <w:sz w:val="28"/>
          <w:szCs w:val="28"/>
        </w:rPr>
        <w:t>808,70</w:t>
      </w:r>
      <w:r w:rsidR="00151370">
        <w:rPr>
          <w:b/>
          <w:sz w:val="28"/>
          <w:szCs w:val="28"/>
        </w:rPr>
        <w:t>)</w:t>
      </w:r>
    </w:p>
    <w:p w14:paraId="181D5AF7" w14:textId="2F58BDEF" w:rsidR="00E042B9" w:rsidRPr="008E4E5A" w:rsidRDefault="00CE0F35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7B53F6" wp14:editId="3EBF0334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P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76</cp:revision>
  <dcterms:created xsi:type="dcterms:W3CDTF">2019-07-04T15:33:00Z</dcterms:created>
  <dcterms:modified xsi:type="dcterms:W3CDTF">2020-08-07T23:45:00Z</dcterms:modified>
</cp:coreProperties>
</file>