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77777777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34BDADC1" w:rsidR="00D820D6" w:rsidRDefault="00E56A65" w:rsidP="00C9323D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FC5A030" wp14:editId="61592A6E">
            <wp:extent cx="5923542" cy="1745672"/>
            <wp:effectExtent l="0" t="0" r="127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2320" cy="174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F9F40" w14:textId="77777777" w:rsidR="00E56A65" w:rsidRPr="00A60C52" w:rsidRDefault="00E56A65" w:rsidP="00C9323D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</w:p>
    <w:p w14:paraId="2E0D9A8C" w14:textId="29945A75" w:rsidR="00D568FC" w:rsidRPr="0046451B" w:rsidRDefault="00191296" w:rsidP="001453C9">
      <w:pPr>
        <w:pStyle w:val="Subttulo"/>
        <w:jc w:val="both"/>
        <w:rPr>
          <w:rFonts w:ascii="Arial" w:hAnsi="Arial" w:cs="Arial"/>
          <w:i/>
          <w:u w:val="single"/>
          <w:lang w:val="es-AR"/>
        </w:rPr>
      </w:pPr>
      <w:r>
        <w:rPr>
          <w:rFonts w:ascii="Arial" w:hAnsi="Arial" w:cs="Arial"/>
          <w:i/>
          <w:u w:val="single"/>
          <w:lang w:val="es-AR"/>
        </w:rPr>
        <w:t>Muy buen</w:t>
      </w:r>
      <w:r w:rsidR="00A60C52" w:rsidRPr="0046451B">
        <w:rPr>
          <w:rFonts w:ascii="Arial" w:hAnsi="Arial" w:cs="Arial"/>
          <w:i/>
          <w:u w:val="single"/>
          <w:lang w:val="es-AR"/>
        </w:rPr>
        <w:t xml:space="preserve"> desempeño en la semana </w:t>
      </w:r>
      <w:r>
        <w:rPr>
          <w:rFonts w:ascii="Arial" w:hAnsi="Arial" w:cs="Arial"/>
          <w:i/>
          <w:u w:val="single"/>
          <w:lang w:val="es-AR"/>
        </w:rPr>
        <w:t>con negativos cierre diarios el viernes.</w:t>
      </w:r>
    </w:p>
    <w:p w14:paraId="4623C4D9" w14:textId="5DF71D3C" w:rsidR="001453C9" w:rsidRPr="00451B46" w:rsidRDefault="001453C9" w:rsidP="001453C9">
      <w:pPr>
        <w:pStyle w:val="Subttulo"/>
        <w:jc w:val="both"/>
        <w:rPr>
          <w:b/>
          <w:u w:val="single"/>
          <w:lang w:val="es-AR"/>
        </w:rPr>
      </w:pPr>
      <w:r w:rsidRPr="00451B46">
        <w:rPr>
          <w:b/>
          <w:u w:val="single"/>
          <w:lang w:val="es-AR"/>
        </w:rPr>
        <w:t xml:space="preserve">Por cuestiones locales, a las que se agregaron las globales, teníamos a estos activos en condición de </w:t>
      </w:r>
      <w:r w:rsidRPr="00451B46">
        <w:rPr>
          <w:b/>
          <w:i/>
          <w:iCs/>
          <w:u w:val="single"/>
          <w:lang w:val="es-AR"/>
        </w:rPr>
        <w:t>“vendidos”</w:t>
      </w:r>
      <w:r w:rsidRPr="00451B46">
        <w:rPr>
          <w:b/>
          <w:u w:val="single"/>
          <w:lang w:val="es-AR"/>
        </w:rPr>
        <w:t xml:space="preserve"> desde comienzos de febrero.</w:t>
      </w:r>
    </w:p>
    <w:p w14:paraId="6B72525E" w14:textId="3451EC89" w:rsidR="001453C9" w:rsidRPr="00451B46" w:rsidRDefault="001453C9" w:rsidP="001453C9">
      <w:pPr>
        <w:pStyle w:val="Subttulo"/>
        <w:jc w:val="both"/>
        <w:rPr>
          <w:b/>
          <w:u w:val="single"/>
          <w:lang w:val="es-AR"/>
        </w:rPr>
      </w:pPr>
      <w:r w:rsidRPr="00451B46">
        <w:rPr>
          <w:b/>
          <w:u w:val="single"/>
          <w:lang w:val="es-AR"/>
        </w:rPr>
        <w:t>Mantenemos esta recomendación hasta tanto no se disperse la incertidumbre local y global.</w:t>
      </w:r>
    </w:p>
    <w:p w14:paraId="334AE7D4" w14:textId="7084A7D2" w:rsidR="006B65F7" w:rsidRPr="001453C9" w:rsidRDefault="006B65F7" w:rsidP="001453C9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453C9">
        <w:rPr>
          <w:lang w:val="es-AR"/>
        </w:rPr>
        <w:t xml:space="preserve">Macro cierra en $ </w:t>
      </w:r>
      <w:r w:rsidR="00191296">
        <w:rPr>
          <w:lang w:val="es-AR"/>
        </w:rPr>
        <w:t>169,55</w:t>
      </w:r>
      <w:r w:rsidRPr="001453C9">
        <w:rPr>
          <w:lang w:val="es-AR"/>
        </w:rPr>
        <w:t xml:space="preserve"> </w:t>
      </w:r>
      <w:bookmarkStart w:id="6" w:name="_Hlk31452032"/>
      <w:r w:rsidR="00191296">
        <w:rPr>
          <w:lang w:val="es-AR"/>
        </w:rPr>
        <w:t>posi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6"/>
      <w:r w:rsidRPr="001453C9">
        <w:rPr>
          <w:lang w:val="es-AR"/>
        </w:rPr>
        <w:t xml:space="preserve"> el </w:t>
      </w:r>
      <w:r w:rsidR="00191296">
        <w:rPr>
          <w:lang w:val="es-AR"/>
        </w:rPr>
        <w:t>10.64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</w:t>
      </w:r>
      <w:proofErr w:type="spellStart"/>
      <w:r w:rsidRPr="001453C9">
        <w:rPr>
          <w:lang w:val="es-AR"/>
        </w:rPr>
        <w:t>us$</w:t>
      </w:r>
      <w:proofErr w:type="spellEnd"/>
      <w:r w:rsidRPr="001453C9">
        <w:rPr>
          <w:lang w:val="es-AR"/>
        </w:rPr>
        <w:t xml:space="preserve"> </w:t>
      </w:r>
      <w:r w:rsidR="0046451B">
        <w:rPr>
          <w:lang w:val="es-AR"/>
        </w:rPr>
        <w:t>16.</w:t>
      </w:r>
      <w:r w:rsidR="00191296">
        <w:rPr>
          <w:lang w:val="es-AR"/>
        </w:rPr>
        <w:t>39</w:t>
      </w:r>
      <w:r w:rsidRPr="001453C9">
        <w:rPr>
          <w:lang w:val="es-AR"/>
        </w:rPr>
        <w:t xml:space="preserve"> </w:t>
      </w:r>
      <w:r w:rsidR="0046451B">
        <w:rPr>
          <w:lang w:val="es-AR"/>
        </w:rPr>
        <w:t>baja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46451B">
        <w:rPr>
          <w:lang w:val="es-AR"/>
        </w:rPr>
        <w:t>-1.0</w:t>
      </w:r>
      <w:r w:rsidR="00191296">
        <w:rPr>
          <w:lang w:val="es-AR"/>
        </w:rPr>
        <w:t>9</w:t>
      </w:r>
      <w:r w:rsidRPr="001453C9">
        <w:rPr>
          <w:lang w:val="es-AR"/>
        </w:rPr>
        <w:t>% en la semana.</w:t>
      </w:r>
    </w:p>
    <w:p w14:paraId="059323D6" w14:textId="7532F212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191296">
        <w:rPr>
          <w:lang w:val="es-AR"/>
        </w:rPr>
        <w:t>75,85</w:t>
      </w:r>
      <w:r w:rsidRPr="005D6F05">
        <w:rPr>
          <w:lang w:val="es-AR"/>
        </w:rPr>
        <w:t xml:space="preserve"> </w:t>
      </w:r>
      <w:r w:rsidR="0046451B">
        <w:rPr>
          <w:lang w:val="es-AR"/>
        </w:rPr>
        <w:t>posi</w:t>
      </w:r>
      <w:r w:rsidR="0091347C" w:rsidRPr="005D6F05">
        <w:rPr>
          <w:lang w:val="es-AR"/>
        </w:rPr>
        <w:t>tiva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191296">
        <w:rPr>
          <w:lang w:val="es-AR"/>
        </w:rPr>
        <w:t>12.20</w:t>
      </w:r>
      <w:r w:rsidRPr="005D6F05">
        <w:rPr>
          <w:lang w:val="es-AR"/>
        </w:rPr>
        <w:t xml:space="preserve">% respecto del cierre semanal anterior, en N.Y. quedó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18347A">
        <w:rPr>
          <w:lang w:val="es-AR"/>
        </w:rPr>
        <w:t>7.</w:t>
      </w:r>
      <w:r w:rsidR="00191296">
        <w:rPr>
          <w:lang w:val="es-AR"/>
        </w:rPr>
        <w:t>33</w:t>
      </w:r>
      <w:r w:rsidR="001B00AF" w:rsidRPr="005D6F05">
        <w:rPr>
          <w:lang w:val="es-AR"/>
        </w:rPr>
        <w:t xml:space="preserve"> </w:t>
      </w:r>
      <w:r w:rsidR="0018347A">
        <w:rPr>
          <w:lang w:val="es-AR"/>
        </w:rPr>
        <w:t>subie</w:t>
      </w:r>
      <w:r w:rsidR="001B00AF" w:rsidRPr="005D6F05">
        <w:rPr>
          <w:lang w:val="es-AR"/>
        </w:rPr>
        <w:t xml:space="preserve">ndo el </w:t>
      </w:r>
      <w:r w:rsidR="00191296">
        <w:rPr>
          <w:lang w:val="es-AR"/>
        </w:rPr>
        <w:t>3.08</w:t>
      </w:r>
      <w:r w:rsidR="001B00AF" w:rsidRPr="005D6F05">
        <w:rPr>
          <w:lang w:val="es-AR"/>
        </w:rPr>
        <w:t>%</w:t>
      </w:r>
      <w:bookmarkEnd w:id="0"/>
      <w:r w:rsidR="001B00AF" w:rsidRPr="005D6F05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45ADB3AA" w:rsidR="004D5814" w:rsidRDefault="004E7703" w:rsidP="0046451B">
      <w:pPr>
        <w:pStyle w:val="Subttulo"/>
        <w:jc w:val="left"/>
        <w:rPr>
          <w:lang w:val="es-AR"/>
        </w:rPr>
      </w:pPr>
      <w:r w:rsidRPr="005D6F05">
        <w:rPr>
          <w:lang w:val="es-AR"/>
        </w:rPr>
        <w:t xml:space="preserve">BBAR cierra en $ </w:t>
      </w:r>
      <w:r w:rsidR="00191296">
        <w:rPr>
          <w:lang w:val="es-AR"/>
        </w:rPr>
        <w:t>94,80</w:t>
      </w:r>
      <w:r w:rsidRPr="005D6F05">
        <w:rPr>
          <w:lang w:val="es-AR"/>
        </w:rPr>
        <w:t xml:space="preserve"> </w:t>
      </w:r>
      <w:r w:rsidR="0018347A">
        <w:rPr>
          <w:lang w:val="es-AR"/>
        </w:rPr>
        <w:t xml:space="preserve">arriba el </w:t>
      </w:r>
      <w:r w:rsidR="00191296">
        <w:rPr>
          <w:lang w:val="es-AR"/>
        </w:rPr>
        <w:t>14.70</w:t>
      </w:r>
      <w:r w:rsidRPr="005D6F05">
        <w:rPr>
          <w:lang w:val="es-AR"/>
        </w:rPr>
        <w:t xml:space="preserve">%, su </w:t>
      </w:r>
      <w:proofErr w:type="spellStart"/>
      <w:r w:rsidRPr="005D6F05">
        <w:rPr>
          <w:lang w:val="es-AR"/>
        </w:rPr>
        <w:t>adr</w:t>
      </w:r>
      <w:proofErr w:type="spellEnd"/>
      <w:r w:rsidRPr="005D6F05">
        <w:rPr>
          <w:lang w:val="es-AR"/>
        </w:rPr>
        <w:t xml:space="preserve"> queda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2.</w:t>
      </w:r>
      <w:r w:rsidR="00191296">
        <w:rPr>
          <w:lang w:val="es-AR"/>
        </w:rPr>
        <w:t>77</w:t>
      </w:r>
      <w:r w:rsidR="0018347A">
        <w:rPr>
          <w:lang w:val="es-AR"/>
        </w:rPr>
        <w:t xml:space="preserve"> posi</w:t>
      </w:r>
      <w:r w:rsidR="00D568FC" w:rsidRPr="005D6F05">
        <w:rPr>
          <w:lang w:val="es-AR"/>
        </w:rPr>
        <w:t>tivo</w:t>
      </w:r>
      <w:r w:rsidRPr="005D6F05">
        <w:rPr>
          <w:lang w:val="es-AR"/>
        </w:rPr>
        <w:t xml:space="preserve"> el    </w:t>
      </w:r>
    </w:p>
    <w:p w14:paraId="54069B30" w14:textId="344DF666" w:rsidR="004E7703" w:rsidRPr="005D6F05" w:rsidRDefault="004E7703" w:rsidP="0046451B">
      <w:pPr>
        <w:pStyle w:val="Subttulo"/>
        <w:jc w:val="left"/>
        <w:rPr>
          <w:lang w:val="es-AR"/>
        </w:rPr>
      </w:pPr>
      <w:r w:rsidRPr="005D6F05">
        <w:rPr>
          <w:lang w:val="es-AR"/>
        </w:rPr>
        <w:t xml:space="preserve"> </w:t>
      </w:r>
      <w:r w:rsidR="00191296">
        <w:rPr>
          <w:lang w:val="es-AR"/>
        </w:rPr>
        <w:t>7.36</w:t>
      </w:r>
      <w:r w:rsidRPr="005D6F05">
        <w:rPr>
          <w:lang w:val="es-AR"/>
        </w:rPr>
        <w:t>%.</w:t>
      </w:r>
    </w:p>
    <w:p w14:paraId="5F1D76DE" w14:textId="00362D37" w:rsidR="00825360" w:rsidRDefault="00580623" w:rsidP="00A60C52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191296">
        <w:rPr>
          <w:lang w:val="es-AR"/>
        </w:rPr>
        <w:t>34.00</w:t>
      </w:r>
      <w:r w:rsidR="00D31403" w:rsidRPr="005D6F05">
        <w:rPr>
          <w:lang w:val="es-AR"/>
        </w:rPr>
        <w:t xml:space="preserve"> </w:t>
      </w:r>
      <w:r w:rsidR="00191296">
        <w:rPr>
          <w:lang w:val="es-AR"/>
        </w:rPr>
        <w:t>subie</w:t>
      </w:r>
      <w:r w:rsidR="00825360" w:rsidRPr="005D6F05">
        <w:rPr>
          <w:lang w:val="es-AR"/>
        </w:rPr>
        <w:t xml:space="preserve">ndo el </w:t>
      </w:r>
      <w:r w:rsidR="00191296">
        <w:rPr>
          <w:lang w:val="es-AR"/>
        </w:rPr>
        <w:t>12.96</w:t>
      </w:r>
      <w:r w:rsidRPr="005D6F05">
        <w:rPr>
          <w:lang w:val="es-AR"/>
        </w:rPr>
        <w:t xml:space="preserve">% y en N.Y.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1.</w:t>
      </w:r>
      <w:r w:rsidR="00191296">
        <w:rPr>
          <w:lang w:val="es-AR"/>
        </w:rPr>
        <w:t xml:space="preserve">70 </w:t>
      </w:r>
      <w:r w:rsidR="0046451B">
        <w:rPr>
          <w:lang w:val="es-AR"/>
        </w:rPr>
        <w:t>a</w:t>
      </w:r>
      <w:r w:rsidR="00191296">
        <w:rPr>
          <w:lang w:val="es-AR"/>
        </w:rPr>
        <w:t>rriba</w:t>
      </w:r>
      <w:r w:rsidRPr="005D6F05">
        <w:rPr>
          <w:lang w:val="es-AR"/>
        </w:rPr>
        <w:t xml:space="preserve"> </w:t>
      </w:r>
      <w:proofErr w:type="gramStart"/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Pr="005D6F05">
        <w:rPr>
          <w:lang w:val="es-AR"/>
        </w:rPr>
        <w:t xml:space="preserve"> </w:t>
      </w:r>
      <w:r w:rsidR="00191296">
        <w:rPr>
          <w:lang w:val="es-AR"/>
        </w:rPr>
        <w:t>4.94</w:t>
      </w:r>
      <w:proofErr w:type="gramEnd"/>
      <w:r w:rsidR="003F2E4E" w:rsidRPr="005D6F05">
        <w:rPr>
          <w:lang w:val="es-AR"/>
        </w:rPr>
        <w:t>%.</w:t>
      </w:r>
    </w:p>
    <w:p w14:paraId="41CA9BD3" w14:textId="14C8C792" w:rsidR="00A60C52" w:rsidRDefault="00A60C52" w:rsidP="00A60C52"/>
    <w:p w14:paraId="759CDE50" w14:textId="1E099EB2" w:rsidR="00A60C52" w:rsidRDefault="00A60C52" w:rsidP="00A60C52"/>
    <w:p w14:paraId="7219E169" w14:textId="65E975AC" w:rsidR="00A60C52" w:rsidRDefault="00A60C52" w:rsidP="00A60C52"/>
    <w:p w14:paraId="4854437E" w14:textId="63AE03DA" w:rsidR="00A60C52" w:rsidRDefault="00A60C52" w:rsidP="00A60C52"/>
    <w:p w14:paraId="25D69C30" w14:textId="353296AF" w:rsidR="00A60C52" w:rsidRDefault="00A60C52" w:rsidP="00A60C52"/>
    <w:p w14:paraId="70CB88B8" w14:textId="4B48F02E" w:rsidR="00A60C52" w:rsidRDefault="00A60C52" w:rsidP="00A60C52"/>
    <w:p w14:paraId="4832FFEF" w14:textId="67914AE4" w:rsidR="00A60C52" w:rsidRDefault="00A60C52" w:rsidP="00A60C52"/>
    <w:p w14:paraId="61C6F86B" w14:textId="2934FBD6" w:rsidR="00A60C52" w:rsidRPr="00A60C52" w:rsidRDefault="00A60C52" w:rsidP="00A60C52"/>
    <w:p w14:paraId="5F771720" w14:textId="4C0B479D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E56A65">
        <w:rPr>
          <w:b/>
          <w:sz w:val="28"/>
          <w:szCs w:val="28"/>
        </w:rPr>
        <w:t>1</w:t>
      </w:r>
      <w:r w:rsidR="00191296">
        <w:rPr>
          <w:b/>
          <w:sz w:val="28"/>
          <w:szCs w:val="28"/>
        </w:rPr>
        <w:t>7</w:t>
      </w:r>
      <w:bookmarkStart w:id="7" w:name="_GoBack"/>
      <w:bookmarkEnd w:id="7"/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D820D6">
        <w:rPr>
          <w:b/>
          <w:sz w:val="28"/>
          <w:szCs w:val="28"/>
        </w:rPr>
        <w:t>4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E56A65">
        <w:rPr>
          <w:b/>
          <w:sz w:val="28"/>
          <w:szCs w:val="28"/>
        </w:rPr>
        <w:t>75,85</w:t>
      </w:r>
      <w:r w:rsidR="00D80F47">
        <w:rPr>
          <w:b/>
          <w:sz w:val="28"/>
          <w:szCs w:val="28"/>
        </w:rPr>
        <w:t>)</w:t>
      </w:r>
    </w:p>
    <w:p w14:paraId="2576308C" w14:textId="4A560E98" w:rsidR="00282246" w:rsidRPr="00183F05" w:rsidRDefault="00E56A65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627AC631" wp14:editId="2E33B914">
            <wp:extent cx="5612130" cy="2360815"/>
            <wp:effectExtent l="0" t="0" r="762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483" cy="23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03751D56" w:rsidR="009A1335" w:rsidRDefault="00CE537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064C178D">
                <wp:simplePos x="0" y="0"/>
                <wp:positionH relativeFrom="column">
                  <wp:posOffset>-210185</wp:posOffset>
                </wp:positionH>
                <wp:positionV relativeFrom="paragraph">
                  <wp:posOffset>96520</wp:posOffset>
                </wp:positionV>
                <wp:extent cx="3162300" cy="1133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0E78BC6D" w:rsidR="00F86DEC" w:rsidRDefault="00F86DE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D820D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820D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$ 123,00.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55pt;margin-top:7.6pt;width:24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0E78BC6D" w:rsidR="00F86DEC" w:rsidRDefault="00F86DE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D820D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820D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$ 123,00.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Pr="00191296" w:rsidRDefault="00CE537B" w:rsidP="00CE537B">
      <w:pPr>
        <w:pStyle w:val="Subttulo"/>
        <w:rPr>
          <w:lang w:val="es-AR"/>
        </w:rPr>
      </w:pPr>
    </w:p>
    <w:p w14:paraId="10689A75" w14:textId="755D451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E56A65">
        <w:rPr>
          <w:b/>
          <w:sz w:val="28"/>
          <w:szCs w:val="28"/>
        </w:rPr>
        <w:t>17</w:t>
      </w:r>
      <w:r w:rsidR="00B34803">
        <w:rPr>
          <w:b/>
          <w:sz w:val="28"/>
          <w:szCs w:val="28"/>
        </w:rPr>
        <w:t>/0</w:t>
      </w:r>
      <w:r w:rsidR="00D820D6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/2020 $</w:t>
      </w:r>
      <w:r w:rsidR="00DE0E8B">
        <w:rPr>
          <w:b/>
          <w:sz w:val="28"/>
          <w:szCs w:val="28"/>
        </w:rPr>
        <w:t>153,25</w:t>
      </w:r>
      <w:r w:rsidR="008D417C">
        <w:rPr>
          <w:b/>
          <w:sz w:val="28"/>
          <w:szCs w:val="28"/>
        </w:rPr>
        <w:t>)</w:t>
      </w:r>
    </w:p>
    <w:p w14:paraId="7DF12537" w14:textId="79405FA2" w:rsidR="0029694C" w:rsidRPr="00742A41" w:rsidRDefault="00E56A65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5A1B261" wp14:editId="5E028FF4">
            <wp:extent cx="5611070" cy="2443480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320" cy="244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71204480" w14:textId="5CA05CD4" w:rsidR="00A35D85" w:rsidRDefault="00A35D8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26/02 en $ 260,00.</w:t>
      </w:r>
    </w:p>
    <w:p w14:paraId="616A7261" w14:textId="3643F7AF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 xml:space="preserve">Cierre al </w:t>
      </w:r>
      <w:r w:rsidR="00E56A65">
        <w:rPr>
          <w:b/>
          <w:sz w:val="28"/>
          <w:szCs w:val="28"/>
        </w:rPr>
        <w:t>17</w:t>
      </w:r>
      <w:r w:rsidR="00B34803">
        <w:rPr>
          <w:b/>
          <w:sz w:val="28"/>
          <w:szCs w:val="28"/>
        </w:rPr>
        <w:t>/0</w:t>
      </w:r>
      <w:r w:rsidR="00D820D6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56A65">
        <w:rPr>
          <w:b/>
          <w:sz w:val="28"/>
          <w:szCs w:val="28"/>
        </w:rPr>
        <w:t>94,80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E1ACFDA" w:rsidR="00324694" w:rsidRPr="00533773" w:rsidRDefault="00E56A65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5A4C658" wp14:editId="2FC1466A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9CC1542" w:rsidR="00BE13B8" w:rsidRDefault="00BE13B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12/02/2020 en $ 135.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04285222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210571E2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58B7878" w:rsidR="00CF6DE4" w:rsidRDefault="00E56A65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2996292" wp14:editId="2049E356">
                                  <wp:extent cx="5732780" cy="2536190"/>
                                  <wp:effectExtent l="0" t="0" r="127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158B7878" w:rsidR="00CF6DE4" w:rsidRDefault="00E56A65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2996292" wp14:editId="2049E356">
                            <wp:extent cx="5732780" cy="2536190"/>
                            <wp:effectExtent l="0" t="0" r="127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E56A65">
        <w:rPr>
          <w:b/>
          <w:sz w:val="28"/>
          <w:szCs w:val="28"/>
        </w:rPr>
        <w:t>17</w:t>
      </w:r>
      <w:r w:rsidR="00B34803" w:rsidRPr="00B34803">
        <w:rPr>
          <w:b/>
          <w:sz w:val="28"/>
          <w:szCs w:val="28"/>
        </w:rPr>
        <w:t>/0</w:t>
      </w:r>
      <w:r w:rsidR="008A7EEE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56A65">
        <w:rPr>
          <w:b/>
          <w:sz w:val="28"/>
          <w:szCs w:val="28"/>
        </w:rPr>
        <w:t>34,00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C07651C" w:rsidR="00BE13B8" w:rsidRDefault="00BE13B8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11/02/2020 en $ 51,00.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1296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7703"/>
    <w:rsid w:val="004F6E0A"/>
    <w:rsid w:val="005015EC"/>
    <w:rsid w:val="00504A80"/>
    <w:rsid w:val="0051084C"/>
    <w:rsid w:val="005118DE"/>
    <w:rsid w:val="005164CE"/>
    <w:rsid w:val="00520BEA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0C52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20D6"/>
    <w:rsid w:val="00D9513F"/>
    <w:rsid w:val="00DA1B07"/>
    <w:rsid w:val="00DA32A0"/>
    <w:rsid w:val="00DA667A"/>
    <w:rsid w:val="00DB307F"/>
    <w:rsid w:val="00DC6D78"/>
    <w:rsid w:val="00DC7D0C"/>
    <w:rsid w:val="00DD7F05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8E320-B654-467A-A020-7659E369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4</Pages>
  <Words>241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406</cp:revision>
  <cp:lastPrinted>2018-12-15T22:42:00Z</cp:lastPrinted>
  <dcterms:created xsi:type="dcterms:W3CDTF">2016-08-27T19:52:00Z</dcterms:created>
  <dcterms:modified xsi:type="dcterms:W3CDTF">2020-04-20T00:51:00Z</dcterms:modified>
</cp:coreProperties>
</file>