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00083C24" w14:textId="19BA39F9" w:rsidR="004805F7" w:rsidRDefault="00D81FEB" w:rsidP="00D81FE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E9F2AE" wp14:editId="35625DEE">
            <wp:extent cx="5847364" cy="175723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8480" cy="176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2F47" w14:textId="5B10D32E" w:rsidR="004805F7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Fuerte recuperación de las acciones del sector.</w:t>
      </w:r>
    </w:p>
    <w:p w14:paraId="2F827164" w14:textId="788A19DB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La posibilidad de intervención del futuro Gobierno Nacional en la estructura de tarifas y en el precio del petróleo para el mercado interno habían generado importantes bajas para acciones que se estaban moviendo con tendencia alcista.</w:t>
      </w:r>
    </w:p>
    <w:p w14:paraId="650EDC58" w14:textId="0A439594" w:rsidR="00CB37EA" w:rsidRDefault="00CB37EA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Esta posibilidad disminuyó en el humor de los inversionistas y motivó que muchos volvieran a posicionarse en estas acciones.</w:t>
      </w:r>
    </w:p>
    <w:p w14:paraId="361DCA76" w14:textId="23A4236D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COME cierra en $ 1.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56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suba semanal de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22.84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B582A3E" w14:textId="14780201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TGNO4 alcanza los $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46,10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importante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47.52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 de aumento.</w:t>
      </w:r>
    </w:p>
    <w:p w14:paraId="37C886C0" w14:textId="04BB70CA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TGSU2 sube el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8.31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en el mercado local cotizando en $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112.15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 en N.Y. cotiza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7.73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un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-4.69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BC3CD1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6EE19AA0" w14:textId="4CDD8FF7" w:rsidR="00D83ED6" w:rsidRPr="004805F7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Por último</w:t>
      </w:r>
      <w:r w:rsidR="00CB37EA">
        <w:rPr>
          <w:rFonts w:eastAsia="Times New Roman" w:cs="Times New Roman"/>
          <w:color w:val="000000"/>
          <w:sz w:val="28"/>
          <w:szCs w:val="28"/>
          <w:lang w:eastAsia="es-AR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YPFD se mueve positivamente en el mercado local subiendo el 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>7.14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 y cotizando en $ 6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>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8,3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mientras que en N.Y. operó al cierre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>8.62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bajando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un 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>-6.91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2402ECC1" w14:textId="1F3270B2" w:rsidR="007D763F" w:rsidRDefault="007D763F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1A153C" w14:textId="184EB603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EA95F8B" w14:textId="62C311CA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  <w:bookmarkStart w:id="0" w:name="_GoBack"/>
      <w:bookmarkEnd w:id="0"/>
    </w:p>
    <w:p w14:paraId="708E585C" w14:textId="1FE0A36E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07EA7CEB" w14:textId="49C7019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293C202" w14:textId="2986B89F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306562D6" w14:textId="3C8D72A0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9733786" w14:textId="7425C985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8B0FC35" w14:textId="68C8780F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6DB2CC7C" w14:textId="7F5BA69B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A13885C" w14:textId="5A631B98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27267EE5" w14:textId="0ADEE785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1F926702" w14:textId="77777777" w:rsidR="00D81FEB" w:rsidRDefault="00D81FEB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GRAFICO DEL SECTOR ENERGY</w:t>
      </w:r>
    </w:p>
    <w:p w14:paraId="0919AA1F" w14:textId="53259756" w:rsidR="00C169D4" w:rsidRDefault="00D81FEB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2BAA5D" wp14:editId="71A2682F">
            <wp:extent cx="5612130" cy="2539365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erg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1" w:name="_Hlk526670328"/>
      <w:bookmarkStart w:id="2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1"/>
      <w:bookmarkEnd w:id="2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02CABCC0" w14:textId="36B7C3BA" w:rsidR="004805F7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365DDB7D" w14:textId="3A340DF9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81FEB">
        <w:rPr>
          <w:b/>
          <w:sz w:val="28"/>
          <w:szCs w:val="28"/>
        </w:rPr>
        <w:t>13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B4FD9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D81FEB">
        <w:rPr>
          <w:b/>
          <w:sz w:val="28"/>
          <w:szCs w:val="28"/>
        </w:rPr>
        <w:t>56</w:t>
      </w:r>
      <w:r w:rsidR="005D4B16">
        <w:rPr>
          <w:b/>
          <w:sz w:val="28"/>
          <w:szCs w:val="28"/>
        </w:rPr>
        <w:t>)</w:t>
      </w:r>
    </w:p>
    <w:p w14:paraId="0A6CAEAF" w14:textId="1361599D" w:rsidR="00401B44" w:rsidRPr="002022DF" w:rsidRDefault="00D81FEB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B7A2FF" wp14:editId="5E28E996">
            <wp:extent cx="5612130" cy="2539365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6295F8F5" w:rsidR="00EA7215" w:rsidRDefault="007A79D8" w:rsidP="00E75170">
      <w:pPr>
        <w:pStyle w:val="Sinespaciado"/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05/08 en $ 1,90.</w:t>
      </w:r>
    </w:p>
    <w:p w14:paraId="2E7CB296" w14:textId="31CC3739" w:rsidR="00D81FEB" w:rsidRDefault="00D81FEB" w:rsidP="00E75170">
      <w:pPr>
        <w:pStyle w:val="Sinespaciad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Potencial señal de compra el 13/09 en $ 1.60.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4717D3" w14:textId="5869C5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CBB7346" w14:textId="6E4235C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24B02569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D81FEB">
        <w:rPr>
          <w:b/>
          <w:sz w:val="28"/>
          <w:szCs w:val="28"/>
        </w:rPr>
        <w:t>13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D81FEB">
        <w:rPr>
          <w:b/>
          <w:sz w:val="28"/>
          <w:szCs w:val="28"/>
        </w:rPr>
        <w:t>46.10</w:t>
      </w:r>
      <w:r w:rsidR="006B5B51">
        <w:rPr>
          <w:b/>
          <w:sz w:val="28"/>
          <w:szCs w:val="28"/>
        </w:rPr>
        <w:t>)</w:t>
      </w:r>
    </w:p>
    <w:p w14:paraId="5FEC1E75" w14:textId="2EACE67C" w:rsidR="0009339C" w:rsidRDefault="00D81FEB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12EA3B" wp14:editId="12574064">
            <wp:extent cx="5612130" cy="2539365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0D39B7D2" w:rsidR="008E7F2C" w:rsidRPr="00BC3CD1" w:rsidRDefault="007A79D8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rStyle w:val="SubttuloCar"/>
          <w:b/>
          <w:bCs/>
          <w:i/>
          <w:iCs/>
          <w:u w:val="single"/>
          <w:lang w:val="es-AR"/>
        </w:rPr>
        <w:t>Señal de venta el 13/08 en $50,00</w:t>
      </w:r>
      <w:r w:rsidRPr="00BC3CD1">
        <w:rPr>
          <w:b/>
          <w:bCs/>
          <w:i/>
          <w:iCs/>
          <w:u w:val="single"/>
          <w:lang w:val="es-AR"/>
        </w:rPr>
        <w:t>.</w:t>
      </w:r>
    </w:p>
    <w:p w14:paraId="7A4DA3EA" w14:textId="2ED3F9EA" w:rsidR="006067EC" w:rsidRPr="00BC3CD1" w:rsidRDefault="006067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Potencial señal de compra el 12/09 en $ 44.70</w:t>
      </w:r>
    </w:p>
    <w:p w14:paraId="152747F3" w14:textId="77777777" w:rsidR="006067EC" w:rsidRPr="00BC3CD1" w:rsidRDefault="006067EC" w:rsidP="006067EC"/>
    <w:p w14:paraId="4119DC18" w14:textId="18A0ACE2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TGSU2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6067EC">
        <w:rPr>
          <w:b/>
          <w:sz w:val="28"/>
          <w:szCs w:val="28"/>
        </w:rPr>
        <w:t>13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6067EC">
        <w:rPr>
          <w:b/>
          <w:sz w:val="28"/>
          <w:szCs w:val="28"/>
        </w:rPr>
        <w:t>112,15</w:t>
      </w:r>
      <w:r w:rsidR="00151370">
        <w:rPr>
          <w:b/>
          <w:sz w:val="28"/>
          <w:szCs w:val="28"/>
        </w:rPr>
        <w:t>)</w:t>
      </w:r>
    </w:p>
    <w:p w14:paraId="181D5AF7" w14:textId="749B4AF6" w:rsidR="00E042B9" w:rsidRPr="008E4E5A" w:rsidRDefault="006067EC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97A905" wp14:editId="228BF4D4">
            <wp:extent cx="5612130" cy="2539365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6E3C20D6" w:rsidR="002C5679" w:rsidRPr="00BC3CD1" w:rsidRDefault="003853A3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Señal de venta el 13/08 en $ 104,00.</w:t>
      </w:r>
    </w:p>
    <w:p w14:paraId="13C497F3" w14:textId="24BBBFB6" w:rsidR="006067EC" w:rsidRPr="00BC3CD1" w:rsidRDefault="006067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 w:rsidRPr="00BC3CD1">
        <w:rPr>
          <w:b/>
          <w:bCs/>
          <w:i/>
          <w:iCs/>
          <w:u w:val="single"/>
          <w:lang w:val="es-AR"/>
        </w:rPr>
        <w:t>Potencial señal de compra el 12/09 en $ 111.00.</w:t>
      </w:r>
    </w:p>
    <w:p w14:paraId="09030468" w14:textId="2EC50E3B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58BFC9D2" w14:textId="77777777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00AF0F83" w14:textId="09F55156" w:rsidR="00F136FB" w:rsidRDefault="003853A3" w:rsidP="00F136F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YPFD </w:t>
      </w:r>
      <w:r w:rsidR="00F136FB">
        <w:rPr>
          <w:b/>
          <w:sz w:val="28"/>
          <w:szCs w:val="28"/>
        </w:rPr>
        <w:t xml:space="preserve"> (</w:t>
      </w:r>
      <w:proofErr w:type="gramEnd"/>
      <w:r w:rsidR="00F136FB">
        <w:rPr>
          <w:b/>
          <w:sz w:val="28"/>
          <w:szCs w:val="28"/>
        </w:rPr>
        <w:t xml:space="preserve">Cierre al </w:t>
      </w:r>
      <w:r w:rsidR="006067EC">
        <w:rPr>
          <w:b/>
          <w:sz w:val="28"/>
          <w:szCs w:val="28"/>
        </w:rPr>
        <w:t>13</w:t>
      </w:r>
      <w:r w:rsidR="00B60296">
        <w:rPr>
          <w:b/>
          <w:sz w:val="28"/>
          <w:szCs w:val="28"/>
        </w:rPr>
        <w:t>/0</w:t>
      </w:r>
      <w:r w:rsidR="00FD6578">
        <w:rPr>
          <w:b/>
          <w:sz w:val="28"/>
          <w:szCs w:val="28"/>
        </w:rPr>
        <w:t>9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 w:rsidR="00F136FB">
        <w:rPr>
          <w:b/>
          <w:sz w:val="28"/>
          <w:szCs w:val="28"/>
        </w:rPr>
        <w:t>$</w:t>
      </w:r>
      <w:proofErr w:type="spellEnd"/>
      <w:r w:rsidR="00F136FB">
        <w:rPr>
          <w:b/>
          <w:sz w:val="28"/>
          <w:szCs w:val="28"/>
        </w:rPr>
        <w:t xml:space="preserve"> </w:t>
      </w:r>
      <w:r w:rsidR="006067EC">
        <w:rPr>
          <w:b/>
          <w:sz w:val="28"/>
          <w:szCs w:val="28"/>
        </w:rPr>
        <w:t>628,35</w:t>
      </w:r>
      <w:r w:rsidR="002D39A2">
        <w:rPr>
          <w:b/>
          <w:sz w:val="28"/>
          <w:szCs w:val="28"/>
        </w:rPr>
        <w:t>)</w:t>
      </w:r>
    </w:p>
    <w:p w14:paraId="56F2C12C" w14:textId="79FE3660" w:rsidR="007F2781" w:rsidRDefault="006067EC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79008E" wp14:editId="1257221F">
            <wp:extent cx="5612130" cy="2539365"/>
            <wp:effectExtent l="0" t="0" r="7620" b="0"/>
            <wp:docPr id="15" name="Imagen 1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33C4B596" w:rsidR="00B94FC4" w:rsidRDefault="003853A3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1C77096C" w14:textId="6057A696" w:rsidR="006067EC" w:rsidRPr="003853A3" w:rsidRDefault="006067EC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Potencial señal de compra el 13/09 </w:t>
      </w:r>
      <w:proofErr w:type="gramStart"/>
      <w:r>
        <w:rPr>
          <w:b/>
          <w:i/>
          <w:sz w:val="28"/>
          <w:szCs w:val="28"/>
          <w:u w:val="single"/>
        </w:rPr>
        <w:t>en  $</w:t>
      </w:r>
      <w:proofErr w:type="gramEnd"/>
      <w:r>
        <w:rPr>
          <w:b/>
          <w:i/>
          <w:sz w:val="28"/>
          <w:szCs w:val="28"/>
          <w:u w:val="single"/>
        </w:rPr>
        <w:t>628.00.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1D14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4FD9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067EC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3CD1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B37EA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1FEB"/>
    <w:rsid w:val="00D835AE"/>
    <w:rsid w:val="00D83ED6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D6578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218B-6652-48BB-A933-19D14E4A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4294967099</TotalTime>
  <Pages>4</Pages>
  <Words>222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14</cp:revision>
  <dcterms:created xsi:type="dcterms:W3CDTF">2019-08-19T18:45:00Z</dcterms:created>
  <dcterms:modified xsi:type="dcterms:W3CDTF">2019-09-15T12:51:00Z</dcterms:modified>
</cp:coreProperties>
</file>