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DCB777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08D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DCB777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F08DD">
                        <w:rPr>
                          <w:b/>
                          <w:bCs/>
                          <w:sz w:val="40"/>
                          <w:szCs w:val="40"/>
                        </w:rPr>
                        <w:t>09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1D930EFE" w:rsidR="007F1736" w:rsidRDefault="001F08D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B2ED28" wp14:editId="50459B3E">
            <wp:extent cx="5885180" cy="1945532"/>
            <wp:effectExtent l="0" t="0" r="1270" b="0"/>
            <wp:docPr id="146967938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7938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4823" cy="195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79D34D1" w:rsidR="003A37EF" w:rsidRDefault="001F08D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951709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F08DD">
        <w:rPr>
          <w:rFonts w:ascii="Trebuchet MS" w:eastAsia="Times New Roman" w:hAnsi="Trebuchet MS" w:cs="Times New Roman"/>
          <w:sz w:val="24"/>
          <w:szCs w:val="24"/>
        </w:rPr>
        <w:t>2.079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F08DD">
        <w:rPr>
          <w:rFonts w:ascii="Trebuchet MS" w:eastAsia="Times New Roman" w:hAnsi="Trebuchet MS" w:cs="Times New Roman"/>
          <w:sz w:val="24"/>
          <w:szCs w:val="24"/>
        </w:rPr>
        <w:t>9.25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A01CA72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1F08DD">
        <w:rPr>
          <w:rFonts w:ascii="Trebuchet MS" w:eastAsia="Times New Roman" w:hAnsi="Trebuchet MS" w:cs="Times New Roman"/>
          <w:sz w:val="24"/>
          <w:szCs w:val="24"/>
        </w:rPr>
        <w:t>825</w:t>
      </w:r>
      <w:r w:rsidR="00037481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2.00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5D5C93EE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64.24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F08DD">
        <w:rPr>
          <w:rFonts w:ascii="Trebuchet MS" w:eastAsia="Times New Roman" w:hAnsi="Trebuchet MS" w:cs="Times New Roman"/>
          <w:sz w:val="24"/>
          <w:szCs w:val="24"/>
        </w:rPr>
        <w:t>5.66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670C6DF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1F08DD">
        <w:rPr>
          <w:rFonts w:ascii="Trebuchet MS" w:eastAsia="Times New Roman" w:hAnsi="Trebuchet MS" w:cs="Times New Roman"/>
          <w:sz w:val="24"/>
          <w:szCs w:val="24"/>
        </w:rPr>
        <w:t>328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9.21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F08DD">
        <w:rPr>
          <w:rFonts w:ascii="Trebuchet MS" w:eastAsia="Times New Roman" w:hAnsi="Trebuchet MS" w:cs="Times New Roman"/>
          <w:sz w:val="24"/>
          <w:szCs w:val="24"/>
        </w:rPr>
        <w:t>16.82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8.38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68B655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1F08DD">
        <w:rPr>
          <w:rFonts w:ascii="Trebuchet MS" w:eastAsia="Times New Roman" w:hAnsi="Trebuchet MS" w:cs="Times New Roman"/>
          <w:sz w:val="24"/>
          <w:szCs w:val="24"/>
        </w:rPr>
        <w:t>314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1F08DD">
        <w:rPr>
          <w:rFonts w:ascii="Trebuchet MS" w:eastAsia="Times New Roman" w:hAnsi="Trebuchet MS" w:cs="Times New Roman"/>
          <w:sz w:val="24"/>
          <w:szCs w:val="24"/>
        </w:rPr>
        <w:t>5.37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8.65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10.05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3F06B0B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311E0448" w:rsidR="007045A8" w:rsidRPr="00C22D08" w:rsidRDefault="00633381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115BECBA">
                <wp:simplePos x="0" y="0"/>
                <wp:positionH relativeFrom="column">
                  <wp:posOffset>2838450</wp:posOffset>
                </wp:positionH>
                <wp:positionV relativeFrom="paragraph">
                  <wp:posOffset>3648710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5pt;margin-top:287.3pt;width:259.5pt;height:38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2B6E8E2">
                <wp:simplePos x="0" y="0"/>
                <wp:positionH relativeFrom="column">
                  <wp:posOffset>118110</wp:posOffset>
                </wp:positionH>
                <wp:positionV relativeFrom="paragraph">
                  <wp:posOffset>3517900</wp:posOffset>
                </wp:positionV>
                <wp:extent cx="2724150" cy="5271135"/>
                <wp:effectExtent l="0" t="0" r="0" b="57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3pt;margin-top:277pt;width:214.5pt;height:41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7A2D7AC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AEF8D10" w:rsidR="0023056A" w:rsidRPr="0023056A" w:rsidRDefault="00FB633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353DC" wp14:editId="4571D56B">
                                  <wp:extent cx="5780405" cy="2557145"/>
                                  <wp:effectExtent l="0" t="0" r="0" b="0"/>
                                  <wp:docPr id="1255913584" name="Imagen 7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5913584" name="Imagen 7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AEF8D10" w:rsidR="0023056A" w:rsidRPr="0023056A" w:rsidRDefault="00FB633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0353DC" wp14:editId="4571D56B">
                            <wp:extent cx="5780405" cy="2557145"/>
                            <wp:effectExtent l="0" t="0" r="0" b="0"/>
                            <wp:docPr id="1255913584" name="Imagen 7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5913584" name="Imagen 7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FB633E">
        <w:rPr>
          <w:b/>
          <w:sz w:val="28"/>
          <w:szCs w:val="28"/>
        </w:rPr>
        <w:t>09</w:t>
      </w:r>
      <w:r w:rsidR="007C1AE9" w:rsidRPr="00C22D0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FB633E">
        <w:rPr>
          <w:b/>
          <w:sz w:val="28"/>
          <w:szCs w:val="28"/>
        </w:rPr>
        <w:t>825</w:t>
      </w:r>
      <w:r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FFB11DD" w14:textId="2423972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B633E">
        <w:rPr>
          <w:b/>
          <w:sz w:val="28"/>
          <w:szCs w:val="28"/>
        </w:rPr>
        <w:t>09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FB633E">
        <w:rPr>
          <w:b/>
          <w:sz w:val="28"/>
          <w:szCs w:val="28"/>
        </w:rPr>
        <w:t>328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8C45290" w:rsidR="0097458D" w:rsidRPr="00EE4E3A" w:rsidRDefault="00FB633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A035F8" wp14:editId="32ED6E63">
            <wp:extent cx="5612130" cy="3073941"/>
            <wp:effectExtent l="0" t="0" r="7620" b="0"/>
            <wp:docPr id="44650927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09279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59" cy="307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53C7CF9B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1F220DA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83E71">
        <w:rPr>
          <w:b/>
          <w:sz w:val="28"/>
          <w:szCs w:val="28"/>
        </w:rPr>
        <w:t>09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3E71">
        <w:rPr>
          <w:b/>
          <w:sz w:val="28"/>
          <w:szCs w:val="28"/>
        </w:rPr>
        <w:t>2.079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296396BC" w:rsidR="008F5753" w:rsidRDefault="00B83E7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9A7BD1" wp14:editId="24A4BCD2">
            <wp:extent cx="5612130" cy="2830749"/>
            <wp:effectExtent l="0" t="0" r="7620" b="8255"/>
            <wp:docPr id="792880320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80320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73" cy="283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40F225C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55353">
        <w:rPr>
          <w:b/>
          <w:sz w:val="28"/>
          <w:szCs w:val="28"/>
        </w:rPr>
        <w:t>09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655353">
        <w:rPr>
          <w:b/>
          <w:sz w:val="28"/>
          <w:szCs w:val="28"/>
        </w:rPr>
        <w:t>314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7C47D46" w:rsidR="000D4E6D" w:rsidRDefault="00655353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06D073" wp14:editId="00CB367A">
            <wp:extent cx="5612130" cy="2482850"/>
            <wp:effectExtent l="0" t="0" r="7620" b="0"/>
            <wp:docPr id="1918851254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51254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8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9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72313213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74131306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188087765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4" w:name="_Hlk189289035"/>
      <w:bookmarkEnd w:id="33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5" w:name="_Hlk200134243"/>
      <w:bookmarkEnd w:id="34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5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655353" w:rsidRDefault="00C22D08" w:rsidP="00C22D0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655353">
        <w:rPr>
          <w:rFonts w:ascii="Arial" w:hAnsi="Arial" w:cs="Arial"/>
          <w:bCs/>
          <w:iCs/>
          <w:sz w:val="20"/>
          <w:szCs w:val="20"/>
        </w:rPr>
        <w:t>Señal de venta el 14/08 en $1.555,00.</w:t>
      </w:r>
    </w:p>
    <w:p w14:paraId="51E617F6" w14:textId="6706AD54" w:rsidR="00655353" w:rsidRPr="00655353" w:rsidRDefault="00655353" w:rsidP="0065535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655353">
        <w:rPr>
          <w:rFonts w:ascii="Arial" w:hAnsi="Arial" w:cs="Arial"/>
          <w:b/>
          <w:bCs/>
          <w:i/>
          <w:iCs/>
          <w:u w:val="single"/>
        </w:rPr>
        <w:t>Señal de compra el 1</w:t>
      </w:r>
      <w:r>
        <w:rPr>
          <w:rFonts w:ascii="Arial" w:hAnsi="Arial" w:cs="Arial"/>
          <w:b/>
          <w:bCs/>
          <w:i/>
          <w:iCs/>
          <w:u w:val="single"/>
        </w:rPr>
        <w:t>0</w:t>
      </w:r>
      <w:r w:rsidRPr="00655353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9</w:t>
      </w:r>
      <w:r w:rsidRPr="00655353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320</w:t>
      </w:r>
      <w:r w:rsidRPr="00655353">
        <w:rPr>
          <w:rFonts w:ascii="Arial" w:hAnsi="Arial" w:cs="Arial"/>
          <w:b/>
          <w:bCs/>
          <w:i/>
          <w:iCs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A9B3" w14:textId="77777777" w:rsidR="00076F03" w:rsidRDefault="00076F03" w:rsidP="009307BC">
      <w:pPr>
        <w:spacing w:after="0" w:line="240" w:lineRule="auto"/>
      </w:pPr>
      <w:r>
        <w:separator/>
      </w:r>
    </w:p>
  </w:endnote>
  <w:endnote w:type="continuationSeparator" w:id="0">
    <w:p w14:paraId="2DDD86AF" w14:textId="77777777" w:rsidR="00076F03" w:rsidRDefault="00076F0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F2B7" w14:textId="77777777" w:rsidR="00076F03" w:rsidRDefault="00076F03" w:rsidP="009307BC">
      <w:pPr>
        <w:spacing w:after="0" w:line="240" w:lineRule="auto"/>
      </w:pPr>
      <w:r>
        <w:separator/>
      </w:r>
    </w:p>
  </w:footnote>
  <w:footnote w:type="continuationSeparator" w:id="0">
    <w:p w14:paraId="16936C50" w14:textId="77777777" w:rsidR="00076F03" w:rsidRDefault="00076F03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7004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1063</cp:revision>
  <dcterms:created xsi:type="dcterms:W3CDTF">2015-12-27T13:43:00Z</dcterms:created>
  <dcterms:modified xsi:type="dcterms:W3CDTF">2025-10-10T21:51:00Z</dcterms:modified>
</cp:coreProperties>
</file>