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CCF84FF" w14:textId="47E10AED" w:rsidR="005653C9" w:rsidRPr="003F4DB1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activa señal de venta en 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YPFD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el </w:t>
      </w:r>
      <w:r>
        <w:rPr>
          <w:rFonts w:cstheme="minorHAnsi"/>
          <w:b/>
          <w:bCs/>
          <w:sz w:val="28"/>
          <w:szCs w:val="28"/>
          <w:lang w:val="es-AR"/>
        </w:rPr>
        <w:t>22</w:t>
      </w:r>
      <w:r w:rsidR="00586393">
        <w:rPr>
          <w:rFonts w:cstheme="minorHAnsi"/>
          <w:b/>
          <w:bCs/>
          <w:sz w:val="28"/>
          <w:szCs w:val="28"/>
          <w:lang w:val="es-AR"/>
        </w:rPr>
        <w:t>/0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3 </w:t>
      </w:r>
      <w:r w:rsidR="00586393">
        <w:rPr>
          <w:rFonts w:cstheme="minorHAnsi"/>
          <w:b/>
          <w:bCs/>
          <w:sz w:val="28"/>
          <w:szCs w:val="28"/>
          <w:lang w:val="es-AR"/>
        </w:rPr>
        <w:t>en $ 6</w:t>
      </w:r>
      <w:r w:rsidR="001A7023">
        <w:rPr>
          <w:rFonts w:cstheme="minorHAnsi"/>
          <w:b/>
          <w:bCs/>
          <w:sz w:val="28"/>
          <w:szCs w:val="28"/>
          <w:lang w:val="es-AR"/>
        </w:rPr>
        <w:t>45</w:t>
      </w:r>
      <w:r w:rsidR="00586393">
        <w:rPr>
          <w:rFonts w:cstheme="minorHAnsi"/>
          <w:b/>
          <w:bCs/>
          <w:sz w:val="28"/>
          <w:szCs w:val="28"/>
          <w:lang w:val="es-AR"/>
        </w:rPr>
        <w:t>.00</w:t>
      </w:r>
    </w:p>
    <w:p w14:paraId="628D828D" w14:textId="7C0C4AD9" w:rsidR="00E75F51" w:rsidRPr="003E29A7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EE212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COME, TGSU2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TGNO4.</w:t>
      </w:r>
    </w:p>
    <w:p w14:paraId="0F749895" w14:textId="59BFCC69" w:rsidR="00705FDB" w:rsidRPr="00705FDB" w:rsidRDefault="00F620F5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Se anula la anterior potencial señal de compra en COME.</w:t>
      </w:r>
    </w:p>
    <w:p w14:paraId="02563381" w14:textId="2ADD00A4" w:rsidR="00F80671" w:rsidRDefault="00F80671" w:rsidP="00F80671"/>
    <w:p w14:paraId="076D64DC" w14:textId="002EDF97" w:rsidR="00E33904" w:rsidRPr="0004203A" w:rsidRDefault="00F620F5" w:rsidP="000E03CC">
      <w:r>
        <w:rPr>
          <w:noProof/>
        </w:rPr>
        <w:drawing>
          <wp:inline distT="0" distB="0" distL="0" distR="0" wp14:anchorId="214463C6" wp14:editId="0ABF7BD2">
            <wp:extent cx="6038850" cy="17430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5930" cy="17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AB89AF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F620F5">
        <w:rPr>
          <w:b/>
          <w:sz w:val="28"/>
          <w:szCs w:val="28"/>
        </w:rPr>
        <w:t>26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F620F5">
        <w:rPr>
          <w:b/>
          <w:sz w:val="28"/>
          <w:szCs w:val="28"/>
        </w:rPr>
        <w:t>30</w:t>
      </w:r>
      <w:r w:rsidR="005D4B16">
        <w:rPr>
          <w:b/>
          <w:sz w:val="28"/>
          <w:szCs w:val="28"/>
        </w:rPr>
        <w:t>)</w:t>
      </w:r>
    </w:p>
    <w:p w14:paraId="24A60522" w14:textId="6D78B50A" w:rsidR="006E0799" w:rsidRPr="001E50F4" w:rsidRDefault="00F620F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C639DE" wp14:editId="1F4DF498">
            <wp:extent cx="5612130" cy="2482850"/>
            <wp:effectExtent l="0" t="0" r="7620" b="0"/>
            <wp:docPr id="2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3E3EC60B" w14:textId="77777777" w:rsidR="00BC50C7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3E3EC60B" w14:textId="77777777" w:rsidR="00BC50C7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295E23AA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620F5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620F5">
        <w:rPr>
          <w:b/>
          <w:sz w:val="28"/>
          <w:szCs w:val="28"/>
        </w:rPr>
        <w:t>33,00</w:t>
      </w:r>
      <w:r w:rsidR="006B5B51">
        <w:rPr>
          <w:b/>
          <w:sz w:val="28"/>
          <w:szCs w:val="28"/>
        </w:rPr>
        <w:t>)</w:t>
      </w:r>
    </w:p>
    <w:p w14:paraId="5FEC1E75" w14:textId="63A4EFEA" w:rsidR="0009339C" w:rsidRDefault="00F620F5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94C87D" wp14:editId="7A6F1255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37DBF82D" w:rsidR="00846617" w:rsidRPr="00846617" w:rsidRDefault="0084661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4661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25/02 en $ 42,00.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37DBF82D" w:rsidR="00846617" w:rsidRPr="00846617" w:rsidRDefault="0084661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4661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25/02 en $ 42,00.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0CFEE0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F620F5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620F5">
        <w:rPr>
          <w:b/>
          <w:sz w:val="28"/>
          <w:szCs w:val="28"/>
        </w:rPr>
        <w:t>130,85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50D38AE2" w:rsidR="0035266F" w:rsidRPr="0015421C" w:rsidRDefault="00F620F5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83E39B" wp14:editId="5370F4C8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D8880C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620F5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F620F5">
        <w:rPr>
          <w:b/>
          <w:sz w:val="28"/>
          <w:szCs w:val="28"/>
        </w:rPr>
        <w:t>596,10</w:t>
      </w:r>
      <w:r w:rsidR="00151370">
        <w:rPr>
          <w:b/>
          <w:sz w:val="28"/>
          <w:szCs w:val="28"/>
        </w:rPr>
        <w:t>)</w:t>
      </w:r>
    </w:p>
    <w:p w14:paraId="181D5AF7" w14:textId="3149198A" w:rsidR="00E042B9" w:rsidRPr="008E4E5A" w:rsidRDefault="00F620F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65A1D7" wp14:editId="7AEB7699">
            <wp:extent cx="5612130" cy="2482850"/>
            <wp:effectExtent l="0" t="0" r="7620" b="0"/>
            <wp:docPr id="11" name="Imagen 11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3631CCD6" w:rsidR="001363CA" w:rsidRPr="00F620F5" w:rsidRDefault="001363CA" w:rsidP="00924A09">
      <w:pPr>
        <w:pStyle w:val="Sinespaciado"/>
        <w:jc w:val="both"/>
      </w:pPr>
      <w:r w:rsidRPr="00F620F5">
        <w:t>Señal de compra el 10/03 en $ 645</w:t>
      </w:r>
      <w:r w:rsidR="001A7023" w:rsidRPr="00F620F5">
        <w:t>.00.</w:t>
      </w:r>
    </w:p>
    <w:p w14:paraId="2F8BEDF5" w14:textId="2EF77368" w:rsidR="00F620F5" w:rsidRPr="00B031FE" w:rsidRDefault="00F620F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8D8DE-0019-4768-AEAC-D7652B4E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126</cp:revision>
  <dcterms:created xsi:type="dcterms:W3CDTF">2019-07-04T15:33:00Z</dcterms:created>
  <dcterms:modified xsi:type="dcterms:W3CDTF">2021-03-27T14:20:00Z</dcterms:modified>
</cp:coreProperties>
</file>