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670C9B20" w:rsidR="00D93A0E" w:rsidRPr="008F037F" w:rsidRDefault="007B28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desempeño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 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1132CF0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C5DF7">
        <w:rPr>
          <w:rFonts w:ascii="Trebuchet MS" w:eastAsia="Times New Roman" w:hAnsi="Trebuchet MS" w:cs="Times New Roman"/>
          <w:sz w:val="24"/>
          <w:szCs w:val="24"/>
        </w:rPr>
        <w:t>30,25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40B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C5DF7">
        <w:rPr>
          <w:rFonts w:ascii="Trebuchet MS" w:eastAsia="Times New Roman" w:hAnsi="Trebuchet MS" w:cs="Times New Roman"/>
          <w:sz w:val="24"/>
          <w:szCs w:val="24"/>
        </w:rPr>
        <w:t>3.60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602D8762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1E40B1">
        <w:rPr>
          <w:rFonts w:ascii="Trebuchet MS" w:eastAsia="Times New Roman" w:hAnsi="Trebuchet MS" w:cs="Times New Roman"/>
          <w:sz w:val="24"/>
          <w:szCs w:val="24"/>
        </w:rPr>
        <w:t>82,</w:t>
      </w:r>
      <w:r w:rsidR="00DC5DF7">
        <w:rPr>
          <w:rFonts w:ascii="Trebuchet MS" w:eastAsia="Times New Roman" w:hAnsi="Trebuchet MS" w:cs="Times New Roman"/>
          <w:sz w:val="24"/>
          <w:szCs w:val="24"/>
        </w:rPr>
        <w:t>45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C5DF7">
        <w:rPr>
          <w:rFonts w:ascii="Trebuchet MS" w:eastAsia="Times New Roman" w:hAnsi="Trebuchet MS" w:cs="Times New Roman"/>
          <w:sz w:val="24"/>
          <w:szCs w:val="24"/>
        </w:rPr>
        <w:t>baja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C5DF7">
        <w:rPr>
          <w:rFonts w:ascii="Trebuchet MS" w:eastAsia="Times New Roman" w:hAnsi="Trebuchet MS" w:cs="Times New Roman"/>
          <w:sz w:val="24"/>
          <w:szCs w:val="24"/>
        </w:rPr>
        <w:t>-0.54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1E40B1">
        <w:rPr>
          <w:rFonts w:ascii="Trebuchet MS" w:eastAsia="Times New Roman" w:hAnsi="Trebuchet MS" w:cs="Times New Roman"/>
          <w:sz w:val="24"/>
          <w:szCs w:val="24"/>
        </w:rPr>
        <w:t>14.</w:t>
      </w:r>
      <w:r w:rsidR="00DC5DF7">
        <w:rPr>
          <w:rFonts w:ascii="Trebuchet MS" w:eastAsia="Times New Roman" w:hAnsi="Trebuchet MS" w:cs="Times New Roman"/>
          <w:sz w:val="24"/>
          <w:szCs w:val="24"/>
        </w:rPr>
        <w:t>10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5DF7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DC5DF7">
        <w:rPr>
          <w:rFonts w:ascii="Trebuchet MS" w:eastAsia="Times New Roman" w:hAnsi="Trebuchet MS" w:cs="Times New Roman"/>
          <w:sz w:val="24"/>
          <w:szCs w:val="24"/>
        </w:rPr>
        <w:t>0.14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24C60CE9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E40B1">
        <w:rPr>
          <w:rFonts w:ascii="Trebuchet MS" w:eastAsia="Times New Roman" w:hAnsi="Trebuchet MS" w:cs="Times New Roman"/>
          <w:sz w:val="24"/>
          <w:szCs w:val="24"/>
        </w:rPr>
        <w:t>27,</w:t>
      </w:r>
      <w:r w:rsidR="00DC5DF7">
        <w:rPr>
          <w:rFonts w:ascii="Trebuchet MS" w:eastAsia="Times New Roman" w:hAnsi="Trebuchet MS" w:cs="Times New Roman"/>
          <w:sz w:val="24"/>
          <w:szCs w:val="24"/>
        </w:rPr>
        <w:t>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5DF7">
        <w:rPr>
          <w:rFonts w:ascii="Trebuchet MS" w:eastAsia="Times New Roman" w:hAnsi="Trebuchet MS" w:cs="Times New Roman"/>
          <w:sz w:val="24"/>
          <w:szCs w:val="24"/>
        </w:rPr>
        <w:t>baja</w:t>
      </w:r>
      <w:r w:rsidR="001E40B1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C5DF7">
        <w:rPr>
          <w:rFonts w:ascii="Trebuchet MS" w:eastAsia="Times New Roman" w:hAnsi="Trebuchet MS" w:cs="Times New Roman"/>
          <w:sz w:val="24"/>
          <w:szCs w:val="24"/>
        </w:rPr>
        <w:t>-2.35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A62256">
        <w:rPr>
          <w:rFonts w:ascii="Trebuchet MS" w:eastAsia="Times New Roman" w:hAnsi="Trebuchet MS" w:cs="Times New Roman"/>
          <w:sz w:val="24"/>
          <w:szCs w:val="24"/>
        </w:rPr>
        <w:t>3.</w:t>
      </w:r>
      <w:r w:rsidR="001E40B1">
        <w:rPr>
          <w:rFonts w:ascii="Trebuchet MS" w:eastAsia="Times New Roman" w:hAnsi="Trebuchet MS" w:cs="Times New Roman"/>
          <w:sz w:val="24"/>
          <w:szCs w:val="24"/>
        </w:rPr>
        <w:t>6</w:t>
      </w:r>
      <w:r w:rsidR="002D5390">
        <w:rPr>
          <w:rFonts w:ascii="Trebuchet MS" w:eastAsia="Times New Roman" w:hAnsi="Trebuchet MS" w:cs="Times New Roman"/>
          <w:sz w:val="24"/>
          <w:szCs w:val="24"/>
        </w:rPr>
        <w:t>6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40B1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2D5390">
        <w:rPr>
          <w:rFonts w:ascii="Trebuchet MS" w:eastAsia="Times New Roman" w:hAnsi="Trebuchet MS" w:cs="Times New Roman"/>
          <w:sz w:val="24"/>
          <w:szCs w:val="24"/>
        </w:rPr>
        <w:t>1.11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9F039BA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1E40B1">
        <w:rPr>
          <w:rFonts w:ascii="Trebuchet MS" w:eastAsia="Times New Roman" w:hAnsi="Trebuchet MS" w:cs="Times New Roman"/>
          <w:sz w:val="24"/>
          <w:szCs w:val="24"/>
        </w:rPr>
        <w:t>39,</w:t>
      </w:r>
      <w:r w:rsidR="002D5390">
        <w:rPr>
          <w:rFonts w:ascii="Trebuchet MS" w:eastAsia="Times New Roman" w:hAnsi="Trebuchet MS" w:cs="Times New Roman"/>
          <w:sz w:val="24"/>
          <w:szCs w:val="24"/>
        </w:rPr>
        <w:t>7</w:t>
      </w:r>
      <w:r w:rsidR="001E40B1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EA16F4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D5390">
        <w:rPr>
          <w:rFonts w:ascii="Trebuchet MS" w:eastAsia="Times New Roman" w:hAnsi="Trebuchet MS" w:cs="Times New Roman"/>
          <w:sz w:val="24"/>
          <w:szCs w:val="24"/>
        </w:rPr>
        <w:t>1.80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2.80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16F4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6.87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217239CC" w14:textId="761EE452" w:rsidR="009B687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2134B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CEPU.</w:t>
      </w:r>
    </w:p>
    <w:p w14:paraId="1A2A026C" w14:textId="017AE511" w:rsidR="00332DB7" w:rsidRDefault="00332DB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activaron señales de </w:t>
      </w:r>
      <w:r w:rsidR="001E40B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 y EDN.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1EF39E52" w:rsidR="003F004F" w:rsidRDefault="007B2859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30D60F2" wp14:editId="0EE89BF8">
            <wp:extent cx="6394661" cy="1558456"/>
            <wp:effectExtent l="0" t="0" r="635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8033" cy="157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0CE71512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6E56A8AB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03ACD01" w:rsidR="0023056A" w:rsidRPr="0023056A" w:rsidRDefault="007B285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D777DA" wp14:editId="7982A275">
                                  <wp:extent cx="5478780" cy="2423795"/>
                                  <wp:effectExtent l="0" t="0" r="7620" b="0"/>
                                  <wp:docPr id="2" name="Imagen 2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303ACD01" w:rsidR="0023056A" w:rsidRPr="0023056A" w:rsidRDefault="007B285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D777DA" wp14:editId="7982A275">
                            <wp:extent cx="5478780" cy="2423795"/>
                            <wp:effectExtent l="0" t="0" r="7620" b="0"/>
                            <wp:docPr id="2" name="Imagen 2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7B2859">
        <w:rPr>
          <w:b/>
          <w:sz w:val="28"/>
          <w:szCs w:val="28"/>
        </w:rPr>
        <w:t>04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226CA">
        <w:rPr>
          <w:b/>
          <w:sz w:val="28"/>
          <w:szCs w:val="28"/>
        </w:rPr>
        <w:t>82,</w:t>
      </w:r>
      <w:r w:rsidR="007B2859">
        <w:rPr>
          <w:b/>
          <w:sz w:val="28"/>
          <w:szCs w:val="28"/>
        </w:rPr>
        <w:t>45</w:t>
      </w:r>
      <w:r w:rsidR="000C02A1">
        <w:rPr>
          <w:b/>
          <w:sz w:val="28"/>
          <w:szCs w:val="28"/>
        </w:rPr>
        <w:t>)</w:t>
      </w:r>
    </w:p>
    <w:p w14:paraId="7FFB11DD" w14:textId="6B3E6C6C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7B2859">
        <w:rPr>
          <w:b/>
          <w:sz w:val="28"/>
          <w:szCs w:val="28"/>
        </w:rPr>
        <w:t>04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6226CA">
        <w:rPr>
          <w:b/>
          <w:sz w:val="28"/>
          <w:szCs w:val="28"/>
        </w:rPr>
        <w:t>27,</w:t>
      </w:r>
      <w:r w:rsidR="007B2859">
        <w:rPr>
          <w:b/>
          <w:sz w:val="28"/>
          <w:szCs w:val="28"/>
        </w:rPr>
        <w:t>0</w:t>
      </w:r>
      <w:r w:rsidR="006226CA">
        <w:rPr>
          <w:b/>
          <w:sz w:val="28"/>
          <w:szCs w:val="28"/>
        </w:rPr>
        <w:t>0</w:t>
      </w:r>
      <w:r w:rsidR="00396FF2">
        <w:rPr>
          <w:b/>
          <w:sz w:val="28"/>
          <w:szCs w:val="28"/>
        </w:rPr>
        <w:t>)</w:t>
      </w:r>
    </w:p>
    <w:p w14:paraId="10978B42" w14:textId="7EAE4480" w:rsidR="00C76C62" w:rsidRPr="00EE4E3A" w:rsidRDefault="007B2859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86D48A" wp14:editId="1188B808">
            <wp:extent cx="5612130" cy="2482850"/>
            <wp:effectExtent l="0" t="0" r="7620" b="0"/>
            <wp:docPr id="3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39B9E762">
                <wp:simplePos x="0" y="0"/>
                <wp:positionH relativeFrom="column">
                  <wp:posOffset>2863188</wp:posOffset>
                </wp:positionH>
                <wp:positionV relativeFrom="paragraph">
                  <wp:posOffset>96244</wp:posOffset>
                </wp:positionV>
                <wp:extent cx="3506470" cy="1404620"/>
                <wp:effectExtent l="0" t="0" r="0" b="889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23010A9E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6pt;width:276.1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" stroked="f">
                <v:textbox style="mso-fit-shape-to-text:t"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23010A9E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compra el 26/11 en $ 26,50.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1F75C8E4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B2859">
        <w:rPr>
          <w:b/>
          <w:sz w:val="28"/>
          <w:szCs w:val="28"/>
        </w:rPr>
        <w:t>04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B2859">
        <w:rPr>
          <w:b/>
          <w:sz w:val="28"/>
          <w:szCs w:val="28"/>
        </w:rPr>
        <w:t>30,25</w:t>
      </w:r>
      <w:r>
        <w:rPr>
          <w:b/>
          <w:sz w:val="28"/>
          <w:szCs w:val="28"/>
        </w:rPr>
        <w:t>)</w:t>
      </w:r>
    </w:p>
    <w:p w14:paraId="1AB49608" w14:textId="50604E11" w:rsidR="00242C76" w:rsidRDefault="007B2859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9FCA7B" wp14:editId="1DE88273">
            <wp:extent cx="5612130" cy="2482850"/>
            <wp:effectExtent l="0" t="0" r="7620" b="0"/>
            <wp:docPr id="4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lastRenderedPageBreak/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7C9AA55E" w:rsidR="002605AC" w:rsidRPr="00C10EB3" w:rsidRDefault="002605AC" w:rsidP="005034C2">
      <w:pPr>
        <w:pStyle w:val="Sinespaciado"/>
        <w:rPr>
          <w:rFonts w:ascii="Arial" w:hAnsi="Arial" w:cs="Arial"/>
        </w:rPr>
      </w:pPr>
      <w:r w:rsidRPr="00C10EB3">
        <w:rPr>
          <w:rFonts w:ascii="Arial" w:hAnsi="Arial" w:cs="Arial"/>
        </w:rPr>
        <w:t xml:space="preserve">Señal de compra el </w:t>
      </w:r>
      <w:r w:rsidR="00BE7695" w:rsidRPr="00C10EB3">
        <w:rPr>
          <w:rFonts w:ascii="Arial" w:hAnsi="Arial" w:cs="Arial"/>
        </w:rPr>
        <w:t>24</w:t>
      </w:r>
      <w:r w:rsidRPr="00C10EB3">
        <w:rPr>
          <w:rFonts w:ascii="Arial" w:hAnsi="Arial" w:cs="Arial"/>
        </w:rPr>
        <w:t xml:space="preserve">/09 en </w:t>
      </w:r>
      <w:r w:rsidR="00BE7695" w:rsidRPr="00C10EB3">
        <w:rPr>
          <w:rFonts w:ascii="Arial" w:hAnsi="Arial" w:cs="Arial"/>
        </w:rPr>
        <w:t>$ 24,50.</w:t>
      </w:r>
    </w:p>
    <w:p w14:paraId="53C70B19" w14:textId="198A4B67" w:rsidR="00C10EB3" w:rsidRPr="001E40B1" w:rsidRDefault="00C10EB3" w:rsidP="005034C2">
      <w:pPr>
        <w:pStyle w:val="Sinespaciado"/>
        <w:rPr>
          <w:rFonts w:ascii="Arial" w:hAnsi="Arial" w:cs="Arial"/>
        </w:rPr>
      </w:pPr>
      <w:r w:rsidRPr="001E40B1">
        <w:rPr>
          <w:rFonts w:ascii="Arial" w:hAnsi="Arial" w:cs="Arial"/>
        </w:rPr>
        <w:t>Señal de venta el 18/11 en $ 28,00.</w:t>
      </w:r>
    </w:p>
    <w:p w14:paraId="697B71DA" w14:textId="30E9AACC" w:rsidR="001E40B1" w:rsidRDefault="001E40B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26/11 en $ 27,50.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229A27E0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B2859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</w:t>
      </w:r>
      <w:r w:rsidR="007B285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/2020 $ </w:t>
      </w:r>
      <w:r w:rsidR="001E40B1">
        <w:rPr>
          <w:b/>
          <w:sz w:val="28"/>
          <w:szCs w:val="28"/>
        </w:rPr>
        <w:t>39,</w:t>
      </w:r>
      <w:r w:rsidR="007B2859">
        <w:rPr>
          <w:b/>
          <w:sz w:val="28"/>
          <w:szCs w:val="28"/>
        </w:rPr>
        <w:t>7</w:t>
      </w:r>
      <w:r w:rsidR="001E40B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5DBF6C0D" w14:textId="06D080D0" w:rsidR="00CC4C83" w:rsidRDefault="007B2859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EA59CC" wp14:editId="0F76C549">
            <wp:extent cx="5612130" cy="248285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4B2C495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</w:t>
      </w:r>
      <w:r w:rsidR="008F037F">
        <w:rPr>
          <w:rFonts w:ascii="Arial" w:hAnsi="Arial" w:cs="Arial"/>
          <w:b/>
          <w:bCs/>
          <w:i/>
          <w:iCs/>
          <w:u w:val="single"/>
        </w:rPr>
        <w:t>r</w:t>
      </w:r>
      <w:r>
        <w:rPr>
          <w:rFonts w:ascii="Arial" w:hAnsi="Arial" w:cs="Arial"/>
          <w:b/>
          <w:bCs/>
          <w:i/>
          <w:iCs/>
          <w:u w:val="single"/>
        </w:rPr>
        <w:t>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70307" w14:textId="77777777" w:rsidR="00D85437" w:rsidRDefault="00D85437" w:rsidP="009307BC">
      <w:pPr>
        <w:spacing w:after="0" w:line="240" w:lineRule="auto"/>
      </w:pPr>
      <w:r>
        <w:separator/>
      </w:r>
    </w:p>
  </w:endnote>
  <w:endnote w:type="continuationSeparator" w:id="0">
    <w:p w14:paraId="72BF07B3" w14:textId="77777777" w:rsidR="00D85437" w:rsidRDefault="00D8543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E1635" w14:textId="77777777" w:rsidR="00D85437" w:rsidRDefault="00D85437" w:rsidP="009307BC">
      <w:pPr>
        <w:spacing w:after="0" w:line="240" w:lineRule="auto"/>
      </w:pPr>
      <w:r>
        <w:separator/>
      </w:r>
    </w:p>
  </w:footnote>
  <w:footnote w:type="continuationSeparator" w:id="0">
    <w:p w14:paraId="743107B3" w14:textId="77777777" w:rsidR="00D85437" w:rsidRDefault="00D8543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487</cp:revision>
  <dcterms:created xsi:type="dcterms:W3CDTF">2015-12-27T13:43:00Z</dcterms:created>
  <dcterms:modified xsi:type="dcterms:W3CDTF">2020-12-05T13:17:00Z</dcterms:modified>
</cp:coreProperties>
</file>