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3ABDB99B" w:rsidR="00D93A0E" w:rsidRPr="008F037F" w:rsidRDefault="008F037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Muy </w:t>
      </w:r>
      <w:r w:rsidR="002134B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de las acciones del sector.</w:t>
      </w:r>
    </w:p>
    <w:p w14:paraId="305711E8" w14:textId="09E3661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134BF">
        <w:rPr>
          <w:rFonts w:ascii="Trebuchet MS" w:eastAsia="Times New Roman" w:hAnsi="Trebuchet MS" w:cs="Times New Roman"/>
          <w:sz w:val="24"/>
          <w:szCs w:val="24"/>
        </w:rPr>
        <w:t>28,95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34BF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134BF">
        <w:rPr>
          <w:rFonts w:ascii="Trebuchet MS" w:eastAsia="Times New Roman" w:hAnsi="Trebuchet MS" w:cs="Times New Roman"/>
          <w:sz w:val="24"/>
          <w:szCs w:val="24"/>
        </w:rPr>
        <w:t>10.71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050EB62D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134BF">
        <w:rPr>
          <w:rFonts w:ascii="Trebuchet MS" w:eastAsia="Times New Roman" w:hAnsi="Trebuchet MS" w:cs="Times New Roman"/>
          <w:sz w:val="24"/>
          <w:szCs w:val="24"/>
        </w:rPr>
        <w:t>78,60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134BF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134BF">
        <w:rPr>
          <w:rFonts w:ascii="Trebuchet MS" w:eastAsia="Times New Roman" w:hAnsi="Trebuchet MS" w:cs="Times New Roman"/>
          <w:sz w:val="24"/>
          <w:szCs w:val="24"/>
        </w:rPr>
        <w:t>7.60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2134BF">
        <w:rPr>
          <w:rFonts w:ascii="Trebuchet MS" w:eastAsia="Times New Roman" w:hAnsi="Trebuchet MS" w:cs="Times New Roman"/>
          <w:sz w:val="24"/>
          <w:szCs w:val="24"/>
        </w:rPr>
        <w:t>13.05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34BF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2134BF">
        <w:rPr>
          <w:rFonts w:ascii="Trebuchet MS" w:eastAsia="Times New Roman" w:hAnsi="Trebuchet MS" w:cs="Times New Roman"/>
          <w:sz w:val="24"/>
          <w:szCs w:val="24"/>
        </w:rPr>
        <w:t>10.69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743C6DE5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2134BF">
        <w:rPr>
          <w:rFonts w:ascii="Trebuchet MS" w:eastAsia="Times New Roman" w:hAnsi="Trebuchet MS" w:cs="Times New Roman"/>
          <w:sz w:val="24"/>
          <w:szCs w:val="24"/>
        </w:rPr>
        <w:t>27.95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34BF">
        <w:rPr>
          <w:rFonts w:ascii="Trebuchet MS" w:eastAsia="Times New Roman" w:hAnsi="Trebuchet MS" w:cs="Times New Roman"/>
          <w:sz w:val="24"/>
          <w:szCs w:val="24"/>
        </w:rPr>
        <w:t>subie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34BF">
        <w:rPr>
          <w:rFonts w:ascii="Trebuchet MS" w:eastAsia="Times New Roman" w:hAnsi="Trebuchet MS" w:cs="Times New Roman"/>
          <w:sz w:val="24"/>
          <w:szCs w:val="24"/>
        </w:rPr>
        <w:t>5.67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2"/>
      <w:r w:rsidR="00A62256">
        <w:rPr>
          <w:rFonts w:ascii="Trebuchet MS" w:eastAsia="Times New Roman" w:hAnsi="Trebuchet MS" w:cs="Times New Roman"/>
          <w:sz w:val="24"/>
          <w:szCs w:val="24"/>
        </w:rPr>
        <w:t>3.</w:t>
      </w:r>
      <w:r w:rsidR="002134BF">
        <w:rPr>
          <w:rFonts w:ascii="Trebuchet MS" w:eastAsia="Times New Roman" w:hAnsi="Trebuchet MS" w:cs="Times New Roman"/>
          <w:sz w:val="24"/>
          <w:szCs w:val="24"/>
        </w:rPr>
        <w:t>58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34BF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2134BF">
        <w:rPr>
          <w:rFonts w:ascii="Trebuchet MS" w:eastAsia="Times New Roman" w:hAnsi="Trebuchet MS" w:cs="Times New Roman"/>
          <w:sz w:val="24"/>
          <w:szCs w:val="24"/>
        </w:rPr>
        <w:t>7.83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71562257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2134BF">
        <w:rPr>
          <w:rFonts w:ascii="Trebuchet MS" w:eastAsia="Times New Roman" w:hAnsi="Trebuchet MS" w:cs="Times New Roman"/>
          <w:sz w:val="24"/>
          <w:szCs w:val="24"/>
        </w:rPr>
        <w:t>38,45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2134BF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134BF">
        <w:rPr>
          <w:rFonts w:ascii="Trebuchet MS" w:eastAsia="Times New Roman" w:hAnsi="Trebuchet MS" w:cs="Times New Roman"/>
          <w:sz w:val="24"/>
          <w:szCs w:val="24"/>
        </w:rPr>
        <w:t>12.76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2134BF">
        <w:rPr>
          <w:rFonts w:ascii="Trebuchet MS" w:eastAsia="Times New Roman" w:hAnsi="Trebuchet MS" w:cs="Times New Roman"/>
          <w:sz w:val="24"/>
          <w:szCs w:val="24"/>
        </w:rPr>
        <w:t>44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34BF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34BF">
        <w:rPr>
          <w:rFonts w:ascii="Trebuchet MS" w:eastAsia="Times New Roman" w:hAnsi="Trebuchet MS" w:cs="Times New Roman"/>
          <w:sz w:val="24"/>
          <w:szCs w:val="24"/>
        </w:rPr>
        <w:t>12.44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217239CC" w14:textId="518CADF1" w:rsidR="009B687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2134B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8F037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las cuatro acciones del sector.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77A4FC0F" w:rsidR="003F004F" w:rsidRDefault="00DE474C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F66CBCE" wp14:editId="165F2785">
            <wp:extent cx="5991567" cy="1457864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9200" cy="147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55DD6D6E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73306FAA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27C8486" w:rsidR="0023056A" w:rsidRPr="0023056A" w:rsidRDefault="00DE474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F4DC26" wp14:editId="5C9FA5C2">
                                  <wp:extent cx="5478780" cy="2423795"/>
                                  <wp:effectExtent l="0" t="0" r="7620" b="0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327C8486" w:rsidR="0023056A" w:rsidRPr="0023056A" w:rsidRDefault="00DE474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F4DC26" wp14:editId="5C9FA5C2">
                            <wp:extent cx="5478780" cy="2423795"/>
                            <wp:effectExtent l="0" t="0" r="7620" b="0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E474C">
        <w:rPr>
          <w:b/>
          <w:sz w:val="28"/>
          <w:szCs w:val="28"/>
        </w:rPr>
        <w:t>06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E474C">
        <w:rPr>
          <w:b/>
          <w:sz w:val="28"/>
          <w:szCs w:val="28"/>
        </w:rPr>
        <w:t>78,60</w:t>
      </w:r>
      <w:r w:rsidR="000C02A1">
        <w:rPr>
          <w:b/>
          <w:sz w:val="28"/>
          <w:szCs w:val="28"/>
        </w:rPr>
        <w:t>)</w:t>
      </w:r>
    </w:p>
    <w:p w14:paraId="7FFB11DD" w14:textId="39A34C52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DE474C">
        <w:rPr>
          <w:b/>
          <w:sz w:val="28"/>
          <w:szCs w:val="28"/>
        </w:rPr>
        <w:t>06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DE474C">
        <w:rPr>
          <w:b/>
          <w:sz w:val="28"/>
          <w:szCs w:val="28"/>
        </w:rPr>
        <w:t>27,95</w:t>
      </w:r>
      <w:r w:rsidR="00396FF2">
        <w:rPr>
          <w:b/>
          <w:sz w:val="28"/>
          <w:szCs w:val="28"/>
        </w:rPr>
        <w:t>)</w:t>
      </w:r>
    </w:p>
    <w:p w14:paraId="10978B42" w14:textId="20B3631B" w:rsidR="00C76C62" w:rsidRPr="00EE4E3A" w:rsidRDefault="00DE474C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EDBE87" wp14:editId="65FCB65D">
            <wp:extent cx="5612130" cy="2482850"/>
            <wp:effectExtent l="0" t="0" r="7620" b="0"/>
            <wp:docPr id="3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1F98126E" w14:textId="42D3DFE5" w:rsidR="00CB3D54" w:rsidRPr="0077752B" w:rsidRDefault="0077752B" w:rsidP="0077752B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77752B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 de compra el 30/09 en $ 22,00.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6EF715D9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E474C">
        <w:rPr>
          <w:b/>
          <w:sz w:val="28"/>
          <w:szCs w:val="28"/>
        </w:rPr>
        <w:t>06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474C">
        <w:rPr>
          <w:b/>
          <w:sz w:val="28"/>
          <w:szCs w:val="28"/>
        </w:rPr>
        <w:t>28,95</w:t>
      </w:r>
      <w:r>
        <w:rPr>
          <w:b/>
          <w:sz w:val="28"/>
          <w:szCs w:val="28"/>
        </w:rPr>
        <w:t>)</w:t>
      </w:r>
    </w:p>
    <w:p w14:paraId="58863568" w14:textId="0F507D4C" w:rsidR="00B65AB8" w:rsidRDefault="00DE474C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E39538" wp14:editId="2AEE1381">
            <wp:extent cx="5612130" cy="2656936"/>
            <wp:effectExtent l="0" t="0" r="7620" b="0"/>
            <wp:docPr id="6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568" cy="265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4FE3DCF5" w:rsidR="002605AC" w:rsidRDefault="002605A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E7695">
        <w:rPr>
          <w:rFonts w:ascii="Arial" w:hAnsi="Arial" w:cs="Arial"/>
          <w:b/>
          <w:bCs/>
          <w:i/>
          <w:iCs/>
          <w:u w:val="single"/>
        </w:rPr>
        <w:t>24</w:t>
      </w:r>
      <w:r>
        <w:rPr>
          <w:rFonts w:ascii="Arial" w:hAnsi="Arial" w:cs="Arial"/>
          <w:b/>
          <w:bCs/>
          <w:i/>
          <w:iCs/>
          <w:u w:val="single"/>
        </w:rPr>
        <w:t xml:space="preserve">/09 en </w:t>
      </w:r>
      <w:r w:rsidR="00BE7695">
        <w:rPr>
          <w:rFonts w:ascii="Arial" w:hAnsi="Arial" w:cs="Arial"/>
          <w:b/>
          <w:bCs/>
          <w:i/>
          <w:iCs/>
          <w:u w:val="single"/>
        </w:rPr>
        <w:t>$ 24,50.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5E913136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B4D44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</w:t>
      </w:r>
      <w:r w:rsidR="00CB4D4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/2020 $ </w:t>
      </w:r>
      <w:r w:rsidR="00CB4D44">
        <w:rPr>
          <w:b/>
          <w:sz w:val="28"/>
          <w:szCs w:val="28"/>
        </w:rPr>
        <w:t>38,45</w:t>
      </w:r>
      <w:r>
        <w:rPr>
          <w:b/>
          <w:sz w:val="28"/>
          <w:szCs w:val="28"/>
        </w:rPr>
        <w:t>)</w:t>
      </w:r>
    </w:p>
    <w:p w14:paraId="5DBF6C0D" w14:textId="69DF60D8" w:rsidR="00CC4C83" w:rsidRDefault="00CB4D44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933BD3" wp14:editId="24F434F5">
            <wp:extent cx="5612130" cy="2482850"/>
            <wp:effectExtent l="0" t="0" r="7620" b="0"/>
            <wp:docPr id="7" name="Imagen 7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4B2C495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</w:t>
      </w:r>
      <w:r w:rsidR="008F037F">
        <w:rPr>
          <w:rFonts w:ascii="Arial" w:hAnsi="Arial" w:cs="Arial"/>
          <w:b/>
          <w:bCs/>
          <w:i/>
          <w:iCs/>
          <w:u w:val="single"/>
        </w:rPr>
        <w:t>r</w:t>
      </w:r>
      <w:r>
        <w:rPr>
          <w:rFonts w:ascii="Arial" w:hAnsi="Arial" w:cs="Arial"/>
          <w:b/>
          <w:bCs/>
          <w:i/>
          <w:iCs/>
          <w:u w:val="single"/>
        </w:rPr>
        <w:t>a el 28/09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6E2DD" w14:textId="77777777" w:rsidR="00A915B6" w:rsidRDefault="00A915B6" w:rsidP="009307BC">
      <w:pPr>
        <w:spacing w:after="0" w:line="240" w:lineRule="auto"/>
      </w:pPr>
      <w:r>
        <w:separator/>
      </w:r>
    </w:p>
  </w:endnote>
  <w:endnote w:type="continuationSeparator" w:id="0">
    <w:p w14:paraId="3A18EC36" w14:textId="77777777" w:rsidR="00A915B6" w:rsidRDefault="00A915B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48C64" w14:textId="77777777" w:rsidR="00A915B6" w:rsidRDefault="00A915B6" w:rsidP="009307BC">
      <w:pPr>
        <w:spacing w:after="0" w:line="240" w:lineRule="auto"/>
      </w:pPr>
      <w:r>
        <w:separator/>
      </w:r>
    </w:p>
  </w:footnote>
  <w:footnote w:type="continuationSeparator" w:id="0">
    <w:p w14:paraId="2AF1879F" w14:textId="77777777" w:rsidR="00A915B6" w:rsidRDefault="00A915B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5B6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D623A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479</cp:revision>
  <dcterms:created xsi:type="dcterms:W3CDTF">2015-12-27T13:43:00Z</dcterms:created>
  <dcterms:modified xsi:type="dcterms:W3CDTF">2020-11-07T12:23:00Z</dcterms:modified>
</cp:coreProperties>
</file>